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10281-suse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icevertrag Schädlingsbekämpfung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